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Pr="007044A6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 w:rsidRPr="007044A6">
        <w:rPr>
          <w:b/>
          <w:bCs/>
          <w:color w:val="000000"/>
        </w:rPr>
        <w:t>Приложение №</w:t>
      </w:r>
      <w:r>
        <w:rPr>
          <w:b/>
          <w:bCs/>
          <w:color w:val="000000"/>
        </w:rPr>
        <w:t xml:space="preserve"> 4</w:t>
      </w:r>
    </w:p>
    <w:p w:rsidR="00C7097B" w:rsidRPr="007044A6" w:rsidRDefault="00C7097B" w:rsidP="00C7097B">
      <w:pPr>
        <w:shd w:val="clear" w:color="auto" w:fill="FFFFFF"/>
        <w:spacing w:line="226" w:lineRule="exact"/>
        <w:ind w:left="6946" w:right="-33"/>
        <w:rPr>
          <w:u w:val="single"/>
        </w:rPr>
      </w:pPr>
      <w:r w:rsidRPr="007044A6">
        <w:rPr>
          <w:bCs/>
          <w:color w:val="000000"/>
        </w:rPr>
        <w:t xml:space="preserve">к Поручению на </w:t>
      </w:r>
      <w:r>
        <w:rPr>
          <w:bCs/>
          <w:color w:val="000000"/>
        </w:rPr>
        <w:t xml:space="preserve">проведение </w:t>
      </w:r>
      <w:r w:rsidRPr="007044A6">
        <w:rPr>
          <w:bCs/>
          <w:color w:val="000000"/>
        </w:rPr>
        <w:t>закуп</w:t>
      </w:r>
      <w:r>
        <w:rPr>
          <w:bCs/>
          <w:color w:val="000000"/>
        </w:rPr>
        <w:t>очных процедур</w:t>
      </w:r>
      <w:r w:rsidRPr="007044A6">
        <w:rPr>
          <w:bCs/>
          <w:color w:val="000000"/>
        </w:rPr>
        <w:t xml:space="preserve"> </w:t>
      </w: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</w:pPr>
    </w:p>
    <w:p w:rsidR="00A64625" w:rsidRDefault="00C7097B" w:rsidP="003F7062">
      <w:pPr>
        <w:pStyle w:val="2"/>
        <w:spacing w:line="240" w:lineRule="auto"/>
        <w:ind w:firstLine="0"/>
        <w:jc w:val="center"/>
      </w:pPr>
      <w:r w:rsidRPr="0009797A">
        <w:rPr>
          <w:bCs/>
          <w:color w:val="000000"/>
        </w:rPr>
        <w:t>Наименование закупки</w:t>
      </w:r>
      <w:r w:rsidR="00F03351" w:rsidRPr="00F03351">
        <w:rPr>
          <w:bCs/>
          <w:color w:val="323232"/>
          <w:spacing w:val="-13"/>
        </w:rPr>
        <w:t xml:space="preserve"> </w:t>
      </w:r>
      <w:r w:rsidR="00A64625">
        <w:t>ГЭС-2. К</w:t>
      </w:r>
      <w:r w:rsidR="00A64625" w:rsidRPr="00811183">
        <w:t>апит</w:t>
      </w:r>
      <w:r w:rsidR="00A64625">
        <w:t>альный ремонт</w:t>
      </w:r>
      <w:r w:rsidR="00A64625" w:rsidRPr="00811183">
        <w:t xml:space="preserve"> гидроагрегата №2</w:t>
      </w:r>
    </w:p>
    <w:p w:rsidR="00C7097B" w:rsidRPr="0009797A" w:rsidRDefault="00425985" w:rsidP="003F7062">
      <w:pPr>
        <w:pStyle w:val="2"/>
        <w:spacing w:line="240" w:lineRule="auto"/>
        <w:ind w:firstLine="0"/>
        <w:jc w:val="center"/>
        <w:rPr>
          <w:bCs/>
          <w:color w:val="000000"/>
        </w:rPr>
      </w:pPr>
      <w:r w:rsidRPr="00452505">
        <w:t>КНГЭС филиала «Кольский» ОАО «ТГК – 1</w:t>
      </w:r>
    </w:p>
    <w:p w:rsidR="00C7097B" w:rsidRPr="0009797A" w:rsidRDefault="00C7097B" w:rsidP="00C7097B">
      <w:pPr>
        <w:jc w:val="center"/>
        <w:rPr>
          <w:u w:val="single"/>
        </w:rPr>
      </w:pPr>
    </w:p>
    <w:p w:rsidR="00C7097B" w:rsidRPr="007044A6" w:rsidRDefault="00C7097B" w:rsidP="00C7097B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736E4F" w:rsidRDefault="00C7097B" w:rsidP="00736E4F">
      <w:pPr>
        <w:shd w:val="clear" w:color="auto" w:fill="FFFFFF"/>
        <w:spacing w:before="120"/>
        <w:ind w:left="1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: </w:t>
      </w:r>
      <w:r w:rsidRPr="002314AD">
        <w:rPr>
          <w:b/>
          <w:bCs/>
          <w:color w:val="000000"/>
        </w:rPr>
        <w:t>2200/2.</w:t>
      </w:r>
      <w:r w:rsidR="00736E4F">
        <w:rPr>
          <w:b/>
          <w:bCs/>
          <w:color w:val="000000"/>
        </w:rPr>
        <w:t>1</w:t>
      </w:r>
      <w:r w:rsidR="0085556A">
        <w:rPr>
          <w:b/>
          <w:bCs/>
          <w:color w:val="000000"/>
        </w:rPr>
        <w:t>5</w:t>
      </w:r>
      <w:bookmarkStart w:id="0" w:name="_GoBack"/>
      <w:bookmarkEnd w:id="0"/>
      <w:r w:rsidRPr="002314AD">
        <w:rPr>
          <w:b/>
          <w:bCs/>
          <w:color w:val="000000"/>
        </w:rPr>
        <w:t>-</w:t>
      </w:r>
      <w:r w:rsidR="00A64625">
        <w:rPr>
          <w:b/>
          <w:bCs/>
          <w:color w:val="000000"/>
        </w:rPr>
        <w:t>285</w:t>
      </w:r>
    </w:p>
    <w:p w:rsidR="00C7097B" w:rsidRPr="007044A6" w:rsidRDefault="00C7097B" w:rsidP="00736E4F">
      <w:pPr>
        <w:shd w:val="clear" w:color="auto" w:fill="FFFFFF"/>
        <w:spacing w:before="120"/>
        <w:ind w:left="14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7097B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5"/>
        <w:gridCol w:w="277"/>
        <w:gridCol w:w="2160"/>
        <w:gridCol w:w="278"/>
        <w:gridCol w:w="1671"/>
      </w:tblGrid>
      <w:tr w:rsidR="00C7097B" w:rsidRPr="00930AD9" w:rsidTr="00BD3D8F">
        <w:tc>
          <w:tcPr>
            <w:tcW w:w="5443" w:type="dxa"/>
          </w:tcPr>
          <w:p w:rsidR="00C7097B" w:rsidRPr="00930AD9" w:rsidRDefault="0085556A" w:rsidP="00BD3D8F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80" w:type="dxa"/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281" w:type="dxa"/>
          </w:tcPr>
          <w:p w:rsidR="00C7097B" w:rsidRPr="00930AD9" w:rsidRDefault="00C7097B" w:rsidP="00BD3D8F">
            <w:pPr>
              <w:suppressAutoHyphens/>
              <w:jc w:val="both"/>
              <w:rPr>
                <w:b/>
              </w:rPr>
            </w:pPr>
          </w:p>
        </w:tc>
        <w:tc>
          <w:tcPr>
            <w:tcW w:w="1747" w:type="dxa"/>
          </w:tcPr>
          <w:p w:rsidR="00C7097B" w:rsidRPr="00930AD9" w:rsidRDefault="0085556A" w:rsidP="00BD3D8F">
            <w:pPr>
              <w:suppressAutoHyphens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C7097B" w:rsidRPr="00601DC3" w:rsidTr="00BD3D8F">
        <w:tc>
          <w:tcPr>
            <w:tcW w:w="5443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280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C7097B" w:rsidRPr="00601DC3" w:rsidRDefault="00C7097B" w:rsidP="00BD3D8F">
            <w:pPr>
              <w:suppressAutoHyphens/>
              <w:jc w:val="center"/>
            </w:pPr>
            <w:r w:rsidRPr="00601DC3">
              <w:t>(подпись)</w:t>
            </w:r>
          </w:p>
        </w:tc>
        <w:tc>
          <w:tcPr>
            <w:tcW w:w="281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  <w:tc>
          <w:tcPr>
            <w:tcW w:w="1747" w:type="dxa"/>
          </w:tcPr>
          <w:p w:rsidR="00C7097B" w:rsidRPr="00601DC3" w:rsidRDefault="00C7097B" w:rsidP="00BD3D8F">
            <w:pPr>
              <w:suppressAutoHyphens/>
              <w:jc w:val="both"/>
            </w:pPr>
          </w:p>
        </w:tc>
      </w:tr>
    </w:tbl>
    <w:p w:rsidR="00C7097B" w:rsidRDefault="00C7097B" w:rsidP="00C7097B"/>
    <w:p w:rsidR="00013B83" w:rsidRDefault="00013B83"/>
    <w:sectPr w:rsidR="00013B83" w:rsidSect="00013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97B"/>
    <w:rsid w:val="0000212C"/>
    <w:rsid w:val="00013B83"/>
    <w:rsid w:val="0009797A"/>
    <w:rsid w:val="00270140"/>
    <w:rsid w:val="003D51C2"/>
    <w:rsid w:val="003F7062"/>
    <w:rsid w:val="00425985"/>
    <w:rsid w:val="00736E4F"/>
    <w:rsid w:val="00802CAF"/>
    <w:rsid w:val="0085556A"/>
    <w:rsid w:val="00A64625"/>
    <w:rsid w:val="00C7097B"/>
    <w:rsid w:val="00CF7DBF"/>
    <w:rsid w:val="00F0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097B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C7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736E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736E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259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25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Company>КНГЭС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aalukiyanchuk</dc:creator>
  <cp:keywords/>
  <dc:description/>
  <cp:lastModifiedBy>Прокудина-Старунская Ульяна Валерьевна</cp:lastModifiedBy>
  <cp:revision>8</cp:revision>
  <dcterms:created xsi:type="dcterms:W3CDTF">2011-11-16T05:29:00Z</dcterms:created>
  <dcterms:modified xsi:type="dcterms:W3CDTF">2012-04-27T14:20:00Z</dcterms:modified>
</cp:coreProperties>
</file>